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FEEEF" w14:textId="77777777" w:rsidR="000B5DB9" w:rsidRPr="000B5DB9" w:rsidRDefault="000B5DB9" w:rsidP="00B93D64">
      <w:pPr>
        <w:jc w:val="both"/>
        <w:rPr>
          <w:b/>
          <w:sz w:val="28"/>
        </w:rPr>
      </w:pPr>
      <w:r w:rsidRPr="000B5DB9">
        <w:rPr>
          <w:b/>
          <w:sz w:val="28"/>
        </w:rPr>
        <w:t xml:space="preserve">„Zahnmedizin </w:t>
      </w:r>
      <w:proofErr w:type="spellStart"/>
      <w:r w:rsidRPr="000B5DB9">
        <w:rPr>
          <w:b/>
          <w:sz w:val="28"/>
        </w:rPr>
        <w:t>barriereärme</w:t>
      </w:r>
      <w:r w:rsidR="000F6B3B">
        <w:rPr>
          <w:b/>
          <w:sz w:val="28"/>
        </w:rPr>
        <w:t>r</w:t>
      </w:r>
      <w:proofErr w:type="spellEnd"/>
      <w:r w:rsidR="000F6B3B">
        <w:rPr>
          <w:b/>
          <w:sz w:val="28"/>
        </w:rPr>
        <w:t>“- Podiumsdiskussion in Berlin</w:t>
      </w:r>
    </w:p>
    <w:p w14:paraId="579DF5A7" w14:textId="0DF92307" w:rsidR="004F4404" w:rsidRDefault="00F42587" w:rsidP="00B93D64">
      <w:pPr>
        <w:jc w:val="both"/>
      </w:pPr>
      <w:r>
        <w:t>2. Jahrestagung AG ZMB im</w:t>
      </w:r>
      <w:r w:rsidR="000B5DB9">
        <w:t xml:space="preserve"> </w:t>
      </w:r>
      <w:r>
        <w:t xml:space="preserve">Berliner </w:t>
      </w:r>
      <w:r w:rsidR="000B5DB9">
        <w:t>Philipp-Pfaff-Institut</w:t>
      </w:r>
      <w:r>
        <w:t xml:space="preserve"> </w:t>
      </w:r>
    </w:p>
    <w:p w14:paraId="61E5F5A9" w14:textId="3146197A" w:rsidR="004F4404" w:rsidRPr="00773F06" w:rsidRDefault="004F4404" w:rsidP="00B93D64">
      <w:pPr>
        <w:jc w:val="both"/>
      </w:pPr>
      <w:r w:rsidRPr="00773F06">
        <w:t xml:space="preserve">Unter dem Motto „Zahnmedizin </w:t>
      </w:r>
      <w:proofErr w:type="spellStart"/>
      <w:r w:rsidRPr="00773F06">
        <w:t>barriereärmer</w:t>
      </w:r>
      <w:proofErr w:type="spellEnd"/>
      <w:r w:rsidRPr="00773F06">
        <w:t xml:space="preserve">“ fand am 16.9.2017 die 2. Jahrestagung der Arbeitsgemeinschaft Zahnmedizin für Menschen mit Behinderungen </w:t>
      </w:r>
      <w:r w:rsidR="004A79A1" w:rsidRPr="00773F06">
        <w:t xml:space="preserve">oder </w:t>
      </w:r>
      <w:r w:rsidRPr="00773F06">
        <w:t xml:space="preserve">besonderem </w:t>
      </w:r>
      <w:r w:rsidR="00F42587">
        <w:t>medizinischem</w:t>
      </w:r>
      <w:r w:rsidR="004A79A1" w:rsidRPr="00773F06">
        <w:t xml:space="preserve"> </w:t>
      </w:r>
      <w:r w:rsidRPr="00773F06">
        <w:t xml:space="preserve">Unterstützungsbedarf </w:t>
      </w:r>
      <w:r w:rsidR="004A79A1" w:rsidRPr="00773F06">
        <w:t xml:space="preserve">(AG ZMB) </w:t>
      </w:r>
      <w:r w:rsidRPr="00773F06">
        <w:t>in Zusammenarbeit mit dem Philipp-Pfaff-Ins</w:t>
      </w:r>
      <w:r w:rsidR="000B5DB9" w:rsidRPr="00773F06">
        <w:t xml:space="preserve">titut </w:t>
      </w:r>
      <w:r w:rsidR="00153CC9" w:rsidRPr="00773F06">
        <w:t xml:space="preserve">in Berlin </w:t>
      </w:r>
      <w:r w:rsidR="000B5DB9" w:rsidRPr="00773F06">
        <w:t>statt.</w:t>
      </w:r>
      <w:r w:rsidR="00FB7308" w:rsidRPr="00773F06">
        <w:t xml:space="preserve"> </w:t>
      </w:r>
      <w:r w:rsidR="001C3EE1" w:rsidRPr="00773F06">
        <w:t>Während der</w:t>
      </w:r>
      <w:r w:rsidR="00F64239" w:rsidRPr="00773F06">
        <w:t xml:space="preserve"> offiziellen</w:t>
      </w:r>
      <w:r w:rsidR="001C3EE1" w:rsidRPr="00773F06">
        <w:t xml:space="preserve"> </w:t>
      </w:r>
      <w:r w:rsidR="00FB7308" w:rsidRPr="00773F06">
        <w:t xml:space="preserve">Eröffnung betonte der Präsident der Zahnärztekammer Berlin, Dr. Karsten </w:t>
      </w:r>
      <w:proofErr w:type="spellStart"/>
      <w:r w:rsidR="00FB7308" w:rsidRPr="00773F06">
        <w:t>Heegewaldt</w:t>
      </w:r>
      <w:proofErr w:type="spellEnd"/>
      <w:r w:rsidR="00773F06">
        <w:t>,</w:t>
      </w:r>
      <w:r w:rsidR="00F64239" w:rsidRPr="00773F06">
        <w:t xml:space="preserve"> in seinem Grußwort</w:t>
      </w:r>
      <w:r w:rsidR="00FB7308" w:rsidRPr="00773F06">
        <w:t xml:space="preserve">, dass diese </w:t>
      </w:r>
      <w:r w:rsidR="00F64239" w:rsidRPr="00773F06">
        <w:t>Veranstaltung</w:t>
      </w:r>
      <w:r w:rsidR="00FB7308" w:rsidRPr="00773F06">
        <w:t xml:space="preserve"> in Berlin „zur Sensibilisierung der Kolleginnen und Kollegen“ für dieses Themenfeld beiträgt. </w:t>
      </w:r>
      <w:r w:rsidR="00F64239" w:rsidRPr="00773F06">
        <w:t xml:space="preserve">Der 1. Vorsitzende </w:t>
      </w:r>
      <w:r w:rsidR="00773F06">
        <w:t xml:space="preserve">der AG ZMB, Prof. Andreas Schulte, </w:t>
      </w:r>
      <w:r w:rsidR="00F64239" w:rsidRPr="00773F06">
        <w:t>bedankte sich in seiner Begrüßungsansprache bei Herrn Dr. Thilo Schmidt-Rogge, dem Leiter des Philipp-Pfaff-Instituts</w:t>
      </w:r>
      <w:r w:rsidR="00773F06">
        <w:t>,</w:t>
      </w:r>
      <w:r w:rsidR="00F64239" w:rsidRPr="00773F06">
        <w:t xml:space="preserve"> für die hervorragende Unterstützung bei der Organ</w:t>
      </w:r>
      <w:r w:rsidR="00F42587">
        <w:t>isation dieser</w:t>
      </w:r>
      <w:r w:rsidR="00F64239" w:rsidRPr="00773F06">
        <w:t xml:space="preserve"> Veranstaltung. </w:t>
      </w:r>
    </w:p>
    <w:p w14:paraId="4E0E471C" w14:textId="406BB807" w:rsidR="004F4404" w:rsidRPr="00773F06" w:rsidRDefault="004F4404" w:rsidP="00B93D64">
      <w:pPr>
        <w:jc w:val="both"/>
      </w:pPr>
      <w:r w:rsidRPr="00773F06">
        <w:t>Rund 60 Teilnehmer waren gekommen</w:t>
      </w:r>
      <w:r w:rsidR="00153CC9" w:rsidRPr="00773F06">
        <w:t>,</w:t>
      </w:r>
      <w:r w:rsidRPr="00773F06">
        <w:t xml:space="preserve"> um das </w:t>
      </w:r>
      <w:r w:rsidR="00AB3329" w:rsidRPr="00773F06">
        <w:t>„ Update Spezial 2017“,</w:t>
      </w:r>
      <w:r w:rsidRPr="00773F06">
        <w:t xml:space="preserve"> das </w:t>
      </w:r>
      <w:r w:rsidR="00F64239" w:rsidRPr="00773F06">
        <w:t xml:space="preserve">Themen zu </w:t>
      </w:r>
      <w:r w:rsidRPr="00773F06">
        <w:t>Prophylaxe</w:t>
      </w:r>
      <w:r w:rsidR="00F64239" w:rsidRPr="00773F06">
        <w:t xml:space="preserve">, </w:t>
      </w:r>
      <w:r w:rsidRPr="00773F06">
        <w:t>prothetischer Behandlung, Kieferort</w:t>
      </w:r>
      <w:r w:rsidR="00AB3329" w:rsidRPr="00773F06">
        <w:t xml:space="preserve">hopädie und </w:t>
      </w:r>
      <w:r w:rsidR="007D59D6" w:rsidRPr="00773F06">
        <w:t>Kommunikation bei Menschen mit besonderem zahnmedizinische</w:t>
      </w:r>
      <w:r w:rsidR="004A79A1" w:rsidRPr="00773F06">
        <w:t>n</w:t>
      </w:r>
      <w:r w:rsidR="007D59D6" w:rsidRPr="00773F06">
        <w:t xml:space="preserve"> Behandlungsbedarf </w:t>
      </w:r>
      <w:r w:rsidR="00F64239" w:rsidRPr="00773F06">
        <w:t>aber auch zu Abrechnungsfragen umfasste</w:t>
      </w:r>
      <w:r w:rsidR="001F145F" w:rsidRPr="00773F06">
        <w:t>, zu hören.</w:t>
      </w:r>
    </w:p>
    <w:p w14:paraId="526B0693" w14:textId="5A9FEC89" w:rsidR="008B2245" w:rsidRDefault="00AB3329" w:rsidP="00B93D64">
      <w:pPr>
        <w:jc w:val="both"/>
      </w:pPr>
      <w:r w:rsidRPr="00773F06">
        <w:t xml:space="preserve">Insbesondere </w:t>
      </w:r>
      <w:r w:rsidR="00153CC9" w:rsidRPr="00773F06">
        <w:t>durch die</w:t>
      </w:r>
      <w:r w:rsidRPr="00773F06">
        <w:t xml:space="preserve"> Vorträge </w:t>
      </w:r>
      <w:r w:rsidR="001F145F" w:rsidRPr="00773F06">
        <w:t xml:space="preserve">zur Umsetzung einer guten Mundhygiene bei Menschen mit Behinderungen </w:t>
      </w:r>
      <w:r w:rsidRPr="00773F06">
        <w:t xml:space="preserve">von Dr. Imke </w:t>
      </w:r>
      <w:proofErr w:type="spellStart"/>
      <w:r w:rsidRPr="00773F06">
        <w:t>Kaschke</w:t>
      </w:r>
      <w:proofErr w:type="spellEnd"/>
      <w:r w:rsidRPr="00773F06">
        <w:t xml:space="preserve"> (2. Vorsitzende</w:t>
      </w:r>
      <w:r w:rsidR="00153CC9" w:rsidRPr="00773F06">
        <w:t xml:space="preserve"> der AG ZMB</w:t>
      </w:r>
      <w:r w:rsidRPr="00773F06">
        <w:t xml:space="preserve">, Berlin) und Dr. Guido </w:t>
      </w:r>
      <w:proofErr w:type="spellStart"/>
      <w:r w:rsidRPr="00773F06">
        <w:t>Elsä</w:t>
      </w:r>
      <w:r w:rsidR="0032055D">
        <w:t>ß</w:t>
      </w:r>
      <w:r w:rsidRPr="00773F06">
        <w:t>er</w:t>
      </w:r>
      <w:proofErr w:type="spellEnd"/>
      <w:r w:rsidRPr="00773F06">
        <w:t xml:space="preserve"> </w:t>
      </w:r>
      <w:r w:rsidR="00C86C83" w:rsidRPr="00773F06">
        <w:t xml:space="preserve">zu Abrechnungsfragen </w:t>
      </w:r>
      <w:r w:rsidRPr="00773F06">
        <w:t>(3. Vorsitzender</w:t>
      </w:r>
      <w:r w:rsidR="00153CC9" w:rsidRPr="00773F06">
        <w:t xml:space="preserve"> der AG ZMB</w:t>
      </w:r>
      <w:r w:rsidRPr="00773F06">
        <w:t>, Kernen-Stetten)</w:t>
      </w:r>
      <w:r w:rsidR="001F145F" w:rsidRPr="00773F06">
        <w:t>,</w:t>
      </w:r>
      <w:r w:rsidR="00C86C83" w:rsidRPr="00773F06">
        <w:t xml:space="preserve"> wurden wichtige Impulse für die anschließende Podiumsdiskussion gesetzt.</w:t>
      </w:r>
    </w:p>
    <w:p w14:paraId="452E79AF" w14:textId="3C9581AD" w:rsidR="00FB7308" w:rsidRPr="00773F06" w:rsidRDefault="00431CCC" w:rsidP="00B93D64">
      <w:pPr>
        <w:jc w:val="both"/>
      </w:pPr>
      <w:r w:rsidRPr="00773F06">
        <w:t xml:space="preserve">Unter Leitung </w:t>
      </w:r>
      <w:r w:rsidR="00F42587">
        <w:t xml:space="preserve">von </w:t>
      </w:r>
      <w:r w:rsidRPr="00773F06">
        <w:t xml:space="preserve">Prof. Dr. Andreas Schulte und Dr. Imke </w:t>
      </w:r>
      <w:proofErr w:type="spellStart"/>
      <w:r w:rsidRPr="00773F06">
        <w:t>Kaschke</w:t>
      </w:r>
      <w:proofErr w:type="spellEnd"/>
      <w:r w:rsidRPr="00773F06">
        <w:t xml:space="preserve"> diskutierten stellvertretend für die Bundeszahnärztekammer Prof. Dr. Dietmar Oesterreich </w:t>
      </w:r>
      <w:r w:rsidR="00F64239" w:rsidRPr="00773F06">
        <w:t>sowie</w:t>
      </w:r>
      <w:r w:rsidRPr="00773F06">
        <w:t xml:space="preserve"> für die K</w:t>
      </w:r>
      <w:r w:rsidR="00F64239" w:rsidRPr="00773F06">
        <w:t>assenzahnärztliche Bundesvereinigung</w:t>
      </w:r>
      <w:r w:rsidRPr="00773F06">
        <w:t xml:space="preserve"> RA Christian </w:t>
      </w:r>
      <w:proofErr w:type="spellStart"/>
      <w:r w:rsidRPr="00773F06">
        <w:t>Nobmann</w:t>
      </w:r>
      <w:proofErr w:type="spellEnd"/>
      <w:r w:rsidRPr="00773F06">
        <w:t xml:space="preserve"> </w:t>
      </w:r>
      <w:r w:rsidR="00F64239" w:rsidRPr="00773F06">
        <w:t>mit</w:t>
      </w:r>
      <w:r w:rsidR="00C21D9C" w:rsidRPr="00773F06">
        <w:t xml:space="preserve"> </w:t>
      </w:r>
      <w:r w:rsidRPr="00773F06">
        <w:t>d</w:t>
      </w:r>
      <w:r w:rsidR="00F64239" w:rsidRPr="00773F06">
        <w:t>en</w:t>
      </w:r>
      <w:r w:rsidRPr="00773F06">
        <w:t xml:space="preserve"> Teilnehmer</w:t>
      </w:r>
      <w:r w:rsidR="00F64239" w:rsidRPr="00773F06">
        <w:t>n</w:t>
      </w:r>
      <w:r w:rsidRPr="00773F06">
        <w:t xml:space="preserve"> aus 6 Bundesländern das</w:t>
      </w:r>
      <w:r w:rsidR="00C86C83" w:rsidRPr="00773F06">
        <w:t xml:space="preserve"> </w:t>
      </w:r>
      <w:r w:rsidRPr="00773F06">
        <w:t xml:space="preserve">Thema „Zahnmedizin barrierefrei? – Was wird für Menschen mit zahnmedizinisch relevanter Behinderung nach der Umsetzung des §22a SGB V darüber hinaus benötigt?“. Einstimmig wurde die Meinung vertreten, dass es nun um die Schaffung weiterer Bedingungen und der Gewährung eines Rechtsanspruches für Maßnahmen gehen muss, die die Verbesserung der Mundgesundheit </w:t>
      </w:r>
      <w:r w:rsidR="00773F06">
        <w:t xml:space="preserve">und eine </w:t>
      </w:r>
      <w:r w:rsidRPr="00773F06">
        <w:t xml:space="preserve">zahnmedizinische Versorgung </w:t>
      </w:r>
      <w:r w:rsidR="00F42587">
        <w:t xml:space="preserve">von Menschen mit Behinderung </w:t>
      </w:r>
      <w:r w:rsidRPr="00773F06">
        <w:t>ermöglichen</w:t>
      </w:r>
      <w:r w:rsidR="00773F06">
        <w:t>, die unter dem Primat des Nachteilsausgleichs steht</w:t>
      </w:r>
      <w:r w:rsidRPr="00773F06">
        <w:t xml:space="preserve">. </w:t>
      </w:r>
      <w:r w:rsidR="00F64239" w:rsidRPr="00773F06">
        <w:t>Von den Tagungsteilnehmern</w:t>
      </w:r>
      <w:r w:rsidRPr="00773F06">
        <w:t xml:space="preserve"> wurde insbesondere die Forderung nach einer weiteren Stärkung der Prävention </w:t>
      </w:r>
      <w:r w:rsidR="00F64239" w:rsidRPr="00773F06">
        <w:t>erhoben</w:t>
      </w:r>
      <w:r w:rsidRPr="00773F06">
        <w:t>. Dabei wurden auf mehr abrechenbare Leistungen, wie etwa für die Aufklärung der Unterstützungsperson und den personellen und zeitlichen Mehraufwand</w:t>
      </w:r>
      <w:r w:rsidR="00F64239" w:rsidRPr="00773F06">
        <w:t xml:space="preserve"> verwiesen. Dies könnte z.B. </w:t>
      </w:r>
      <w:r w:rsidRPr="00773F06">
        <w:t>in Form eines Zuschlages</w:t>
      </w:r>
      <w:r w:rsidR="00F64239" w:rsidRPr="00773F06">
        <w:t xml:space="preserve"> für die vorhandenen Leistungen</w:t>
      </w:r>
      <w:r w:rsidRPr="00773F06">
        <w:t>, aber auch</w:t>
      </w:r>
      <w:r w:rsidR="00F64239" w:rsidRPr="00773F06">
        <w:t xml:space="preserve"> durch</w:t>
      </w:r>
      <w:r w:rsidRPr="00773F06">
        <w:t xml:space="preserve"> eine </w:t>
      </w:r>
      <w:r w:rsidR="00F64239" w:rsidRPr="00773F06">
        <w:t xml:space="preserve">Erhöhung der Frequenz </w:t>
      </w:r>
      <w:r w:rsidR="00773F06">
        <w:t>der IP-</w:t>
      </w:r>
      <w:r w:rsidRPr="00773F06">
        <w:t xml:space="preserve">Leistungen </w:t>
      </w:r>
      <w:r w:rsidR="00F64239" w:rsidRPr="00773F06">
        <w:t>und durch eine</w:t>
      </w:r>
      <w:r w:rsidRPr="00773F06">
        <w:t xml:space="preserve"> Öffnung</w:t>
      </w:r>
      <w:r w:rsidR="00773F06">
        <w:t xml:space="preserve"> der IP-Leistungen</w:t>
      </w:r>
      <w:r w:rsidRPr="00773F06">
        <w:t xml:space="preserve"> für andere Altersgruppen </w:t>
      </w:r>
      <w:r w:rsidR="00F64239" w:rsidRPr="00773F06">
        <w:t>geschehen</w:t>
      </w:r>
      <w:r w:rsidRPr="00773F06">
        <w:t>. Dies könne, so die Meinung des Publikums, die Mundgesundheit dieser Pat</w:t>
      </w:r>
      <w:r w:rsidR="00F42587">
        <w:t>ie</w:t>
      </w:r>
      <w:r w:rsidRPr="00773F06">
        <w:t xml:space="preserve">nten maßgeblich verbessern und die Anzahl der </w:t>
      </w:r>
      <w:r w:rsidR="00F64239" w:rsidRPr="00773F06">
        <w:t>erforderlichen Zahnbehandlungen in Volln</w:t>
      </w:r>
      <w:r w:rsidRPr="00773F06">
        <w:t xml:space="preserve">arkose spürbar reduzieren. Zudem wurde diskutiert, inwiefern Barrieren für den Zugang zu anästhesiologischen Leistungen durch den Gesetzgeber gemindert werden können. Hier besteht insbesondere für </w:t>
      </w:r>
      <w:r w:rsidR="00B204ED" w:rsidRPr="00773F06">
        <w:t xml:space="preserve">die zahnärztliche Behandlung von </w:t>
      </w:r>
      <w:r w:rsidRPr="00773F06">
        <w:t>schwerstmehrfachbehinderte</w:t>
      </w:r>
      <w:r w:rsidR="00B204ED" w:rsidRPr="00773F06">
        <w:t>n</w:t>
      </w:r>
      <w:r w:rsidRPr="00773F06">
        <w:t xml:space="preserve"> Kinder und Erwachsene</w:t>
      </w:r>
      <w:r w:rsidR="00B204ED" w:rsidRPr="00773F06">
        <w:t>n in Vollnarkose</w:t>
      </w:r>
      <w:r w:rsidRPr="00773F06">
        <w:t xml:space="preserve"> ein große</w:t>
      </w:r>
      <w:r w:rsidR="00DA5D98">
        <w:t>s Versorgungsdefi</w:t>
      </w:r>
      <w:r w:rsidR="00B204ED" w:rsidRPr="00773F06">
        <w:t xml:space="preserve">zit in ganz Deutschland. </w:t>
      </w:r>
      <w:r w:rsidR="00FB7308" w:rsidRPr="00773F06">
        <w:t xml:space="preserve">Als </w:t>
      </w:r>
      <w:r w:rsidRPr="00773F06">
        <w:t xml:space="preserve">Ergebnis </w:t>
      </w:r>
      <w:r w:rsidR="00FB7308" w:rsidRPr="00773F06">
        <w:t xml:space="preserve">der Podiumsdiskussion </w:t>
      </w:r>
      <w:r w:rsidRPr="00773F06">
        <w:t>w</w:t>
      </w:r>
      <w:r w:rsidR="00411BF1">
        <w:t xml:space="preserve">ird </w:t>
      </w:r>
      <w:r w:rsidRPr="00773F06">
        <w:t xml:space="preserve">die Wiederaufnahme des Runden Tisches „Alters- und Behindertenzahnmedizin“ der BZÄK, KZBV und der wissenschaftlichen Fachverbände </w:t>
      </w:r>
      <w:r w:rsidR="00411BF1">
        <w:t>angeregt.</w:t>
      </w:r>
      <w:bookmarkStart w:id="0" w:name="_GoBack"/>
      <w:bookmarkEnd w:id="0"/>
    </w:p>
    <w:p w14:paraId="2C998031" w14:textId="57BEEBDB" w:rsidR="000B5DB9" w:rsidRPr="00773F06" w:rsidRDefault="000B5DB9" w:rsidP="00B93D64">
      <w:pPr>
        <w:jc w:val="both"/>
      </w:pPr>
      <w:r w:rsidRPr="00773F06">
        <w:t xml:space="preserve">Im weiteren Programm stellte Frau Dr. </w:t>
      </w:r>
      <w:r w:rsidR="00773F06">
        <w:t xml:space="preserve">Gisela </w:t>
      </w:r>
      <w:proofErr w:type="spellStart"/>
      <w:r w:rsidR="000F6B3B" w:rsidRPr="00773F06">
        <w:t>Goedicke-Padligur</w:t>
      </w:r>
      <w:proofErr w:type="spellEnd"/>
      <w:r w:rsidR="000F6B3B" w:rsidRPr="00773F06">
        <w:t xml:space="preserve"> </w:t>
      </w:r>
      <w:r w:rsidR="00153CC9" w:rsidRPr="00773F06">
        <w:t>(Universität Witten/</w:t>
      </w:r>
      <w:r w:rsidRPr="00773F06">
        <w:t xml:space="preserve">Herdecke) ebenso überzeugend wie einfühlsam ihr </w:t>
      </w:r>
      <w:r w:rsidR="00153CC9" w:rsidRPr="00773F06">
        <w:t>K</w:t>
      </w:r>
      <w:r w:rsidRPr="00773F06">
        <w:t xml:space="preserve">onzept </w:t>
      </w:r>
      <w:r w:rsidR="00153CC9" w:rsidRPr="00773F06">
        <w:t xml:space="preserve">für herausnehmbaren Zahnersatz bei der </w:t>
      </w:r>
      <w:r w:rsidR="00153CC9" w:rsidRPr="00773F06">
        <w:lastRenderedPageBreak/>
        <w:t>Versorgung von Patienten mit geistiger Behinderung im Wachzustand</w:t>
      </w:r>
      <w:r w:rsidRPr="00773F06">
        <w:t xml:space="preserve"> vor. Frau Professor </w:t>
      </w:r>
      <w:r w:rsidR="00773F06">
        <w:t xml:space="preserve">Ekaterini </w:t>
      </w:r>
      <w:r w:rsidRPr="00773F06">
        <w:t>Paschos (München) gab einen Einblick in den besonderen Behandlungsbedarf und die Behandlungserfolge von Kindern mi</w:t>
      </w:r>
      <w:r w:rsidR="00153CC9" w:rsidRPr="00773F06">
        <w:t>t Behinderungen. Dabei betonte s</w:t>
      </w:r>
      <w:r w:rsidRPr="00773F06">
        <w:t>ie, daß auch Kinder mit schweren Behinderungen einen medizinischen Gewinn und Zuwachs an Lebensqual</w:t>
      </w:r>
      <w:r w:rsidR="00DA5D98">
        <w:t>i</w:t>
      </w:r>
      <w:r w:rsidRPr="00773F06">
        <w:t>tät</w:t>
      </w:r>
      <w:r w:rsidR="004A72FD" w:rsidRPr="00773F06">
        <w:t xml:space="preserve"> durch eine kieferorthopädische Behandlung</w:t>
      </w:r>
      <w:r w:rsidRPr="00773F06">
        <w:t xml:space="preserve"> erfahren können. </w:t>
      </w:r>
      <w:r w:rsidR="002F3010">
        <w:t>Herr</w:t>
      </w:r>
      <w:r w:rsidR="00B9390B">
        <w:t xml:space="preserve"> </w:t>
      </w:r>
      <w:r w:rsidR="00891BE0" w:rsidRPr="00773F06">
        <w:t xml:space="preserve">Uwe </w:t>
      </w:r>
      <w:proofErr w:type="spellStart"/>
      <w:r w:rsidRPr="00773F06">
        <w:t>R</w:t>
      </w:r>
      <w:r w:rsidR="000F6B3B" w:rsidRPr="00773F06">
        <w:t>u</w:t>
      </w:r>
      <w:r w:rsidRPr="00773F06">
        <w:t>dol</w:t>
      </w:r>
      <w:proofErr w:type="spellEnd"/>
      <w:r w:rsidRPr="00773F06">
        <w:t xml:space="preserve"> </w:t>
      </w:r>
      <w:r w:rsidR="00891BE0" w:rsidRPr="00773F06">
        <w:t xml:space="preserve">(DGZH) </w:t>
      </w:r>
      <w:r w:rsidRPr="00773F06">
        <w:t>stellte sehr anschaulich die Grundl</w:t>
      </w:r>
      <w:r w:rsidR="00DA5D98">
        <w:t>agen der zahnärztlichen Hypnose, die</w:t>
      </w:r>
      <w:r w:rsidR="00773F06">
        <w:t xml:space="preserve"> auch bei der Behandlung von</w:t>
      </w:r>
      <w:r w:rsidR="00A15648">
        <w:t xml:space="preserve"> Menschen mit Behinderung eingesetzt werden kann.</w:t>
      </w:r>
      <w:r w:rsidRPr="00773F06">
        <w:t xml:space="preserve"> </w:t>
      </w:r>
      <w:r w:rsidR="00FB7308" w:rsidRPr="00773F06">
        <w:t xml:space="preserve">Frau Sandra </w:t>
      </w:r>
      <w:r w:rsidRPr="00773F06">
        <w:t xml:space="preserve">Ziller (Special Olympics Deutschland) wies in ihrem sehr informativen Vortrag auf den Bedarf einer Umsetzung der </w:t>
      </w:r>
      <w:r w:rsidR="00FB7308" w:rsidRPr="00773F06">
        <w:t>L</w:t>
      </w:r>
      <w:r w:rsidRPr="00773F06">
        <w:t xml:space="preserve">eichten Sprache </w:t>
      </w:r>
      <w:r w:rsidR="00891BE0" w:rsidRPr="00773F06">
        <w:t xml:space="preserve">auch </w:t>
      </w:r>
      <w:r w:rsidRPr="00773F06">
        <w:t xml:space="preserve">im zahnärztlichen Bereich hin. </w:t>
      </w:r>
      <w:r w:rsidR="004A72FD" w:rsidRPr="00773F06">
        <w:t>Den Abschluss des Programms, das bei den Tagungsteilnehmern auf eine sehr positive Resonanz stieß, bildeten</w:t>
      </w:r>
      <w:r w:rsidRPr="00773F06">
        <w:t xml:space="preserve"> Kurzvorträge </w:t>
      </w:r>
      <w:r w:rsidR="004A72FD" w:rsidRPr="00773F06">
        <w:t>mit</w:t>
      </w:r>
      <w:r w:rsidRPr="00773F06">
        <w:t xml:space="preserve"> Falldarstellungen und Studien</w:t>
      </w:r>
      <w:r w:rsidR="004A72FD" w:rsidRPr="00773F06">
        <w:t xml:space="preserve"> von Dr. Peter Schmidt (Universität Witten/Herdecke), PD Dr. Katharina Bücher (Universität München), Marc Auerbacher (Universität München), </w:t>
      </w:r>
      <w:r w:rsidR="00FB7308" w:rsidRPr="00773F06">
        <w:t>M</w:t>
      </w:r>
      <w:r w:rsidR="000549CA">
        <w:t>arco</w:t>
      </w:r>
      <w:r w:rsidR="00FB7308" w:rsidRPr="00773F06">
        <w:t xml:space="preserve"> </w:t>
      </w:r>
      <w:proofErr w:type="spellStart"/>
      <w:r w:rsidR="00FB7308" w:rsidRPr="00773F06">
        <w:t>Dederichs</w:t>
      </w:r>
      <w:proofErr w:type="spellEnd"/>
      <w:r w:rsidR="004A72FD" w:rsidRPr="00773F06">
        <w:t xml:space="preserve"> (Universität Jena) und Dr. Michael Egermann (Universität Witten/Herdecke)</w:t>
      </w:r>
      <w:r w:rsidR="00891BE0" w:rsidRPr="00773F06">
        <w:t>.</w:t>
      </w:r>
      <w:r w:rsidR="00A15648">
        <w:t xml:space="preserve"> Im Anschluss an die Tagung fand die Mitgliederversammlung statt. Die Mitglieder wurden informiert, dass die AG ZMB im Sommer 2017 ihr 50. Mitglied, nämlich Herrn </w:t>
      </w:r>
      <w:proofErr w:type="spellStart"/>
      <w:r w:rsidR="00A15648">
        <w:t>cand</w:t>
      </w:r>
      <w:proofErr w:type="spellEnd"/>
      <w:r w:rsidR="00A15648">
        <w:t>. med. dent. Maximilian Voß von der Universität Wi</w:t>
      </w:r>
      <w:r w:rsidR="008B2245">
        <w:t>tten/Herdecke, begrüßen konnte.</w:t>
      </w:r>
    </w:p>
    <w:p w14:paraId="44DB7F62" w14:textId="77777777" w:rsidR="000B5DB9" w:rsidRPr="00773F06" w:rsidRDefault="000B5DB9" w:rsidP="00B93D64">
      <w:pPr>
        <w:jc w:val="both"/>
      </w:pPr>
      <w:r w:rsidRPr="00773F06">
        <w:t xml:space="preserve">Die nächste Jahrestagung der AG ZMB wird am 29.9.2018 </w:t>
      </w:r>
      <w:r w:rsidR="00B442CE" w:rsidRPr="00773F06">
        <w:t>in</w:t>
      </w:r>
      <w:r w:rsidRPr="00773F06">
        <w:t xml:space="preserve"> Dortmund </w:t>
      </w:r>
      <w:r w:rsidR="00B442CE" w:rsidRPr="00773F06">
        <w:t>im Rahmen einer G</w:t>
      </w:r>
      <w:r w:rsidRPr="00773F06">
        <w:t>emein</w:t>
      </w:r>
      <w:r w:rsidR="00B442CE" w:rsidRPr="00773F06">
        <w:t xml:space="preserve">schaftstagung mit der Deutschen Gesellschaft für Kinderzahnheilkunde </w:t>
      </w:r>
      <w:r w:rsidR="00B93D64" w:rsidRPr="00773F06">
        <w:t xml:space="preserve">und </w:t>
      </w:r>
      <w:r w:rsidR="00B442CE" w:rsidRPr="00773F06">
        <w:t>der Deutschen Gesellschaft für Zahnerhaltung</w:t>
      </w:r>
      <w:r w:rsidR="00B93D64" w:rsidRPr="00773F06">
        <w:t xml:space="preserve"> statt</w:t>
      </w:r>
      <w:r w:rsidRPr="00773F06">
        <w:t>finden.</w:t>
      </w:r>
    </w:p>
    <w:p w14:paraId="33B2BECD" w14:textId="77777777" w:rsidR="004F4404" w:rsidRPr="00773F06" w:rsidRDefault="000B5DB9" w:rsidP="00B93D64">
      <w:pPr>
        <w:jc w:val="both"/>
      </w:pPr>
      <w:r w:rsidRPr="00773F06">
        <w:t>Informationen zur Mundhygiene in leic</w:t>
      </w:r>
      <w:r w:rsidR="007D59D6" w:rsidRPr="00773F06">
        <w:t xml:space="preserve">hter Sprache finden Sie unter </w:t>
      </w:r>
      <w:r w:rsidR="007D59D6" w:rsidRPr="00773F06">
        <w:rPr>
          <w:b/>
        </w:rPr>
        <w:t>http://specialolympics.de/sport-angebote/healthy-athletesR-gesunde-athleten/special-smiles-gesund-im-mund/</w:t>
      </w:r>
    </w:p>
    <w:p w14:paraId="6B4E7D09" w14:textId="77777777" w:rsidR="000B5DB9" w:rsidRDefault="00B442CE" w:rsidP="00B93D64">
      <w:pPr>
        <w:jc w:val="both"/>
      </w:pPr>
      <w:r w:rsidRPr="00773F06">
        <w:t>Wenn Sie sich f</w:t>
      </w:r>
      <w:r w:rsidR="000B5DB9" w:rsidRPr="00773F06">
        <w:t xml:space="preserve">ür eine Mitgliedschaft in der AG ZMB </w:t>
      </w:r>
      <w:r w:rsidRPr="00773F06">
        <w:t xml:space="preserve">interessieren, </w:t>
      </w:r>
      <w:r w:rsidR="000B5DB9" w:rsidRPr="00773F06">
        <w:t xml:space="preserve">wenden Sie sich bitte an die Schriftführerin (PD Dr. Katharina Bücher): </w:t>
      </w:r>
      <w:hyperlink r:id="rId5" w:history="1">
        <w:r w:rsidR="005249AC" w:rsidRPr="00773F06">
          <w:rPr>
            <w:rStyle w:val="Hyperlink"/>
            <w:b/>
          </w:rPr>
          <w:t>kbuecher@dent.med.uni-muenchen.de</w:t>
        </w:r>
      </w:hyperlink>
      <w:r w:rsidR="005249AC" w:rsidRPr="00773F06">
        <w:rPr>
          <w:b/>
        </w:rPr>
        <w:t xml:space="preserve"> </w:t>
      </w:r>
      <w:r w:rsidR="005249AC" w:rsidRPr="00773F06">
        <w:t>oder informieren Sie sich unter</w:t>
      </w:r>
      <w:r w:rsidR="005249AC" w:rsidRPr="00773F06">
        <w:rPr>
          <w:b/>
        </w:rPr>
        <w:t xml:space="preserve"> www.agzmb.de</w:t>
      </w:r>
    </w:p>
    <w:sectPr w:rsidR="000B5D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2BC627" w15:done="0"/>
  <w15:commentEx w15:paraId="4A5D8EA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mke Kaschke">
    <w15:presenceInfo w15:providerId="AD" w15:userId="S-1-5-21-2991138297-2994141838-244727331-1177"/>
  </w15:person>
  <w15:person w15:author="Ein Microsoft Office-Anwender">
    <w15:presenceInfo w15:providerId="None" w15:userId="Ein Microsoft Office-Anwen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04"/>
    <w:rsid w:val="000549CA"/>
    <w:rsid w:val="000B5DB9"/>
    <w:rsid w:val="000F515F"/>
    <w:rsid w:val="000F6B3B"/>
    <w:rsid w:val="00133017"/>
    <w:rsid w:val="00153CC9"/>
    <w:rsid w:val="001C3EE1"/>
    <w:rsid w:val="001F145F"/>
    <w:rsid w:val="00270F3A"/>
    <w:rsid w:val="002F3010"/>
    <w:rsid w:val="0032055D"/>
    <w:rsid w:val="00336A99"/>
    <w:rsid w:val="00411BF1"/>
    <w:rsid w:val="00431CCC"/>
    <w:rsid w:val="0048551D"/>
    <w:rsid w:val="004A72FD"/>
    <w:rsid w:val="004A79A1"/>
    <w:rsid w:val="004F4404"/>
    <w:rsid w:val="004F68D5"/>
    <w:rsid w:val="005249AC"/>
    <w:rsid w:val="00662082"/>
    <w:rsid w:val="00670942"/>
    <w:rsid w:val="007512C0"/>
    <w:rsid w:val="00773F06"/>
    <w:rsid w:val="007D59D6"/>
    <w:rsid w:val="00861FBA"/>
    <w:rsid w:val="00891BE0"/>
    <w:rsid w:val="008B2245"/>
    <w:rsid w:val="00A15648"/>
    <w:rsid w:val="00AB3329"/>
    <w:rsid w:val="00B204ED"/>
    <w:rsid w:val="00B442CE"/>
    <w:rsid w:val="00B9390B"/>
    <w:rsid w:val="00B93D64"/>
    <w:rsid w:val="00C21D9C"/>
    <w:rsid w:val="00C86C83"/>
    <w:rsid w:val="00D54C91"/>
    <w:rsid w:val="00D935F0"/>
    <w:rsid w:val="00DA5D98"/>
    <w:rsid w:val="00F42587"/>
    <w:rsid w:val="00F64239"/>
    <w:rsid w:val="00FB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03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249A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CC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73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73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73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73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730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249A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CC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73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73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73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73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73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buecher@dent.med.uni-muenchen.de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Witten/Herdecke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Katharina Bücher</dc:creator>
  <cp:lastModifiedBy>Dr. Katharina Bücher</cp:lastModifiedBy>
  <cp:revision>2</cp:revision>
  <dcterms:created xsi:type="dcterms:W3CDTF">2017-11-07T09:50:00Z</dcterms:created>
  <dcterms:modified xsi:type="dcterms:W3CDTF">2017-11-07T09:50:00Z</dcterms:modified>
</cp:coreProperties>
</file>